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B3" w:rsidRPr="00842FC3" w:rsidRDefault="00CB5582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4500880</wp:posOffset>
            </wp:positionH>
            <wp:positionV relativeFrom="page">
              <wp:posOffset>1151890</wp:posOffset>
            </wp:positionV>
            <wp:extent cx="2340000" cy="101160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dtratsfraktion-Hann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7B3" w:rsidRPr="00842FC3" w:rsidRDefault="008D77B3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8D77B3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  <w:r w:rsidRPr="00842FC3">
        <w:rPr>
          <w:rFonts w:ascii="Georgia" w:hAnsi="Georgia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BC290" wp14:editId="51F3C41C">
                <wp:simplePos x="0" y="0"/>
                <wp:positionH relativeFrom="page">
                  <wp:posOffset>900430</wp:posOffset>
                </wp:positionH>
                <wp:positionV relativeFrom="page">
                  <wp:posOffset>1151890</wp:posOffset>
                </wp:positionV>
                <wp:extent cx="2879640" cy="2934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4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B3" w:rsidRPr="003A1634" w:rsidRDefault="008D77B3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:rsidR="00327A8C" w:rsidRPr="00847047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C2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9pt;margin-top:90.7pt;width:226.75pt;height:2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" stroked="f" strokeweight=".25pt">
                <v:textbox inset="0,0,0,0">
                  <w:txbxContent>
                    <w:p w:rsidR="008D77B3" w:rsidRPr="003A1634" w:rsidRDefault="008D77B3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:rsidR="00327A8C" w:rsidRPr="00847047" w:rsidRDefault="00327A8C" w:rsidP="00327A8C">
                      <w:pPr>
                        <w:pStyle w:val="KeinLeerraum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77B3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  <w:r w:rsidRPr="00842FC3">
        <w:rPr>
          <w:rFonts w:ascii="Georgia" w:hAnsi="Georgia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4A434D" wp14:editId="4604A78E">
                <wp:simplePos x="0" y="0"/>
                <wp:positionH relativeFrom="page">
                  <wp:posOffset>900430</wp:posOffset>
                </wp:positionH>
                <wp:positionV relativeFrom="page">
                  <wp:posOffset>1445895</wp:posOffset>
                </wp:positionV>
                <wp:extent cx="2879280" cy="114660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280" cy="11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Landeshauptstadt Hannover</w:t>
                            </w:r>
                          </w:p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Herrn Oberbürgermeister</w:t>
                            </w:r>
                          </w:p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Stefan </w:t>
                            </w:r>
                            <w:proofErr w:type="spellStart"/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Schostok</w:t>
                            </w:r>
                            <w:proofErr w:type="spellEnd"/>
                          </w:p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Trammplatz</w:t>
                            </w:r>
                            <w:proofErr w:type="spellEnd"/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327A8C" w:rsidRPr="003A1634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3A163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30159 Hannover</w:t>
                            </w:r>
                          </w:p>
                          <w:p w:rsidR="00327A8C" w:rsidRPr="0007203E" w:rsidRDefault="00327A8C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434D" id="_x0000_s1027" type="#_x0000_t202" style="position:absolute;margin-left:70.9pt;margin-top:113.85pt;width:226.7pt;height:9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" stroked="f" strokeweight=".25pt">
                <v:textbox inset="0,0,0,0">
                  <w:txbxContent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>Landeshauptstadt Hannover</w:t>
                      </w:r>
                    </w:p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>Herrn Oberbürgermeister</w:t>
                      </w:r>
                    </w:p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Stefan </w:t>
                      </w:r>
                      <w:proofErr w:type="spellStart"/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>Schostok</w:t>
                      </w:r>
                      <w:proofErr w:type="spellEnd"/>
                    </w:p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proofErr w:type="spellStart"/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>Trammplatz</w:t>
                      </w:r>
                      <w:proofErr w:type="spellEnd"/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327A8C" w:rsidRPr="003A1634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3A1634">
                        <w:rPr>
                          <w:rFonts w:ascii="Tw Cen MT" w:hAnsi="Tw Cen MT"/>
                          <w:sz w:val="28"/>
                          <w:szCs w:val="28"/>
                        </w:rPr>
                        <w:t>30159 Hannover</w:t>
                      </w:r>
                    </w:p>
                    <w:p w:rsidR="00327A8C" w:rsidRPr="0007203E" w:rsidRDefault="00327A8C" w:rsidP="00327A8C">
                      <w:pPr>
                        <w:pStyle w:val="KeinLeerraum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27A8C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327A8C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327A8C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327A8C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327A8C" w:rsidRPr="00842FC3" w:rsidRDefault="00327A8C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EC765A" w:rsidRPr="00842FC3" w:rsidRDefault="0007203E" w:rsidP="00842FC3">
      <w:pPr>
        <w:pStyle w:val="KeinLeerraum"/>
        <w:spacing w:line="320" w:lineRule="exact"/>
        <w:jc w:val="right"/>
        <w:rPr>
          <w:rFonts w:ascii="Tw Cen MT" w:hAnsi="Tw Cen MT"/>
          <w:sz w:val="28"/>
          <w:szCs w:val="28"/>
        </w:rPr>
      </w:pPr>
      <w:r w:rsidRPr="00842FC3">
        <w:rPr>
          <w:rFonts w:ascii="Tw Cen MT" w:hAnsi="Tw Cen MT"/>
          <w:sz w:val="28"/>
          <w:szCs w:val="28"/>
        </w:rPr>
        <w:t>Hannover, de</w:t>
      </w:r>
      <w:r w:rsidR="00507D24" w:rsidRPr="00842FC3">
        <w:rPr>
          <w:rFonts w:ascii="Tw Cen MT" w:hAnsi="Tw Cen MT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972185</wp:posOffset>
                </wp:positionV>
                <wp:extent cx="2880000" cy="18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24" w:rsidRPr="00847047" w:rsidRDefault="008D77B3" w:rsidP="00327A8C">
                            <w:pPr>
                              <w:pStyle w:val="KeinLeerraum"/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7047"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t xml:space="preserve">AfD-Fraktion im Rat der LHH </w:t>
                            </w:r>
                            <w:r w:rsidRPr="00847047"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sym w:font="Wingdings" w:char="F09E"/>
                            </w:r>
                            <w:r w:rsidRPr="00847047"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t xml:space="preserve"> Herrenstr. 7 </w:t>
                            </w:r>
                            <w:r w:rsidRPr="00847047"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sym w:font="Wingdings" w:char="F09E"/>
                            </w:r>
                            <w:r w:rsidR="00507D24" w:rsidRPr="00847047">
                              <w:rPr>
                                <w:rFonts w:ascii="Tw Cen MT" w:hAnsi="Tw Cen MT"/>
                                <w:sz w:val="18"/>
                                <w:szCs w:val="18"/>
                                <w:u w:val="single"/>
                              </w:rPr>
                              <w:t xml:space="preserve"> 30159 Hannover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9pt;margin-top:76.55pt;width:226.75pt;height: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" stroked="f" strokeweight=".25pt">
                <v:textbox inset="0,0,0,0">
                  <w:txbxContent>
                    <w:p w:rsidR="00507D24" w:rsidRPr="00847047" w:rsidRDefault="008D77B3" w:rsidP="00327A8C">
                      <w:pPr>
                        <w:pStyle w:val="KeinLeerraum"/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</w:pPr>
                      <w:r w:rsidRPr="00847047"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t xml:space="preserve">AfD-Fraktion im Rat der LHH </w:t>
                      </w:r>
                      <w:r w:rsidRPr="00847047"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sym w:font="Wingdings" w:char="F09E"/>
                      </w:r>
                      <w:r w:rsidRPr="00847047"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t xml:space="preserve"> Herrenstr. 7 </w:t>
                      </w:r>
                      <w:r w:rsidRPr="00847047"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sym w:font="Wingdings" w:char="F09E"/>
                      </w:r>
                      <w:r w:rsidR="00507D24" w:rsidRPr="00847047">
                        <w:rPr>
                          <w:rFonts w:ascii="Tw Cen MT" w:hAnsi="Tw Cen MT"/>
                          <w:sz w:val="18"/>
                          <w:szCs w:val="18"/>
                          <w:u w:val="single"/>
                        </w:rPr>
                        <w:t xml:space="preserve"> 30159 Hannover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74AF">
        <w:rPr>
          <w:rFonts w:ascii="Tw Cen MT" w:hAnsi="Tw Cen MT"/>
          <w:sz w:val="28"/>
          <w:szCs w:val="28"/>
        </w:rPr>
        <w:t>n 12</w:t>
      </w:r>
      <w:r w:rsidR="002E0581">
        <w:rPr>
          <w:rFonts w:ascii="Tw Cen MT" w:hAnsi="Tw Cen MT"/>
          <w:sz w:val="28"/>
          <w:szCs w:val="28"/>
        </w:rPr>
        <w:t>.02</w:t>
      </w:r>
      <w:r w:rsidRPr="00842FC3">
        <w:rPr>
          <w:rFonts w:ascii="Tw Cen MT" w:hAnsi="Tw Cen MT"/>
          <w:sz w:val="28"/>
          <w:szCs w:val="28"/>
        </w:rPr>
        <w:t>.2018</w:t>
      </w:r>
    </w:p>
    <w:p w:rsidR="0007203E" w:rsidRPr="00842FC3" w:rsidRDefault="0007203E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07203E" w:rsidRPr="00842FC3" w:rsidRDefault="0007203E" w:rsidP="00842FC3">
      <w:pPr>
        <w:pStyle w:val="KeinLeerraum"/>
        <w:spacing w:line="320" w:lineRule="exact"/>
        <w:rPr>
          <w:rFonts w:ascii="Georgia" w:hAnsi="Georgia"/>
          <w:sz w:val="24"/>
          <w:szCs w:val="24"/>
        </w:rPr>
      </w:pPr>
    </w:p>
    <w:p w:rsidR="003A710A" w:rsidRPr="00842FC3" w:rsidRDefault="008A7F51" w:rsidP="008A7F51">
      <w:pPr>
        <w:pStyle w:val="KeinLeerraum"/>
        <w:spacing w:line="320" w:lineRule="exact"/>
        <w:ind w:left="1410" w:hanging="141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Antrag</w:t>
      </w:r>
      <w:r w:rsidR="003A710A" w:rsidRPr="00842FC3">
        <w:rPr>
          <w:rFonts w:ascii="Tw Cen MT" w:hAnsi="Tw Cen MT" w:cs="Arial"/>
          <w:b/>
          <w:sz w:val="28"/>
          <w:szCs w:val="28"/>
        </w:rPr>
        <w:tab/>
      </w:r>
      <w:r w:rsidRPr="008A7F51">
        <w:rPr>
          <w:rFonts w:ascii="Tw Cen MT" w:hAnsi="Tw Cen MT" w:cs="Arial"/>
          <w:sz w:val="28"/>
          <w:szCs w:val="28"/>
        </w:rPr>
        <w:t>gemäß § 10 der Geschäftsordnung des Rates der LHH in die nächste Ratsversammlung</w:t>
      </w:r>
      <w:r w:rsidR="003A710A" w:rsidRPr="008A7F51">
        <w:rPr>
          <w:rFonts w:ascii="Tw Cen MT" w:hAnsi="Tw Cen MT" w:cs="Arial"/>
          <w:sz w:val="28"/>
          <w:szCs w:val="28"/>
        </w:rPr>
        <w:t xml:space="preserve"> </w:t>
      </w:r>
    </w:p>
    <w:p w:rsidR="003A710A" w:rsidRDefault="003A710A" w:rsidP="00842FC3">
      <w:pPr>
        <w:pStyle w:val="KeinLeerraum"/>
        <w:spacing w:line="320" w:lineRule="exact"/>
        <w:rPr>
          <w:rFonts w:ascii="Georgia" w:hAnsi="Georgia" w:cs="Arial"/>
          <w:sz w:val="24"/>
          <w:szCs w:val="24"/>
        </w:rPr>
      </w:pPr>
    </w:p>
    <w:p w:rsidR="009360EB" w:rsidRDefault="00211D4F" w:rsidP="00842FC3">
      <w:pPr>
        <w:pStyle w:val="KeinLeerraum"/>
        <w:spacing w:line="320" w:lineRule="exact"/>
        <w:rPr>
          <w:rFonts w:ascii="Georgia" w:hAnsi="Georgia" w:cs="Arial"/>
          <w:sz w:val="24"/>
          <w:szCs w:val="24"/>
        </w:rPr>
      </w:pPr>
      <w:r>
        <w:rPr>
          <w:rFonts w:ascii="Tw Cen MT" w:hAnsi="Tw Cen MT" w:cs="Arial"/>
          <w:b/>
          <w:color w:val="333333"/>
          <w:sz w:val="28"/>
          <w:szCs w:val="28"/>
        </w:rPr>
        <w:t xml:space="preserve">Arbeitszeitanrechnung </w:t>
      </w:r>
      <w:r w:rsidR="00BD7BF6">
        <w:rPr>
          <w:rFonts w:ascii="Tw Cen MT" w:hAnsi="Tw Cen MT" w:cs="Arial"/>
          <w:b/>
          <w:color w:val="333333"/>
          <w:sz w:val="28"/>
          <w:szCs w:val="28"/>
        </w:rPr>
        <w:t xml:space="preserve">bei der </w:t>
      </w:r>
      <w:r w:rsidR="009360EB">
        <w:rPr>
          <w:rFonts w:ascii="Tw Cen MT" w:hAnsi="Tw Cen MT" w:cs="Arial"/>
          <w:b/>
          <w:color w:val="333333"/>
          <w:sz w:val="28"/>
          <w:szCs w:val="28"/>
        </w:rPr>
        <w:t>Frauenvollversammlung</w:t>
      </w:r>
      <w:r w:rsidR="00BD7BF6">
        <w:rPr>
          <w:rFonts w:ascii="Tw Cen MT" w:hAnsi="Tw Cen MT" w:cs="Arial"/>
          <w:b/>
          <w:color w:val="333333"/>
          <w:sz w:val="28"/>
          <w:szCs w:val="28"/>
        </w:rPr>
        <w:t xml:space="preserve"> beenden</w:t>
      </w:r>
    </w:p>
    <w:p w:rsidR="009360EB" w:rsidRPr="00842FC3" w:rsidRDefault="009360EB" w:rsidP="00842FC3">
      <w:pPr>
        <w:pStyle w:val="KeinLeerraum"/>
        <w:spacing w:line="320" w:lineRule="exact"/>
        <w:rPr>
          <w:rFonts w:ascii="Georgia" w:hAnsi="Georgia" w:cs="Arial"/>
          <w:sz w:val="24"/>
          <w:szCs w:val="24"/>
        </w:rPr>
      </w:pPr>
    </w:p>
    <w:p w:rsidR="008A7F51" w:rsidRPr="008A7F51" w:rsidRDefault="008A7F51" w:rsidP="004B1A6C">
      <w:pPr>
        <w:pStyle w:val="KeinLeerraum"/>
        <w:spacing w:line="260" w:lineRule="exact"/>
        <w:rPr>
          <w:rFonts w:ascii="Tw Cen MT" w:hAnsi="Tw Cen MT" w:cs="Arial"/>
          <w:b/>
          <w:color w:val="333333"/>
          <w:sz w:val="28"/>
          <w:szCs w:val="28"/>
        </w:rPr>
      </w:pPr>
      <w:r w:rsidRPr="008A7F51">
        <w:rPr>
          <w:rFonts w:ascii="Tw Cen MT" w:hAnsi="Tw Cen MT" w:cs="Arial"/>
          <w:b/>
          <w:color w:val="333333"/>
          <w:sz w:val="28"/>
          <w:szCs w:val="28"/>
        </w:rPr>
        <w:t>Die Ratsversammlung möge beschließen,</w:t>
      </w:r>
    </w:p>
    <w:p w:rsidR="008A7F51" w:rsidRDefault="00FB74AF" w:rsidP="004B1A6C">
      <w:pPr>
        <w:pStyle w:val="KeinLeerraum"/>
        <w:spacing w:line="260" w:lineRule="exact"/>
        <w:jc w:val="both"/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 xml:space="preserve">dass ab dem Jahr 2019 die Teilnahme </w:t>
      </w:r>
      <w:r w:rsidR="00E66C1C">
        <w:rPr>
          <w:rFonts w:ascii="Georgia" w:hAnsi="Georgia" w:cs="Arial"/>
          <w:color w:val="333333"/>
          <w:sz w:val="24"/>
          <w:szCs w:val="24"/>
        </w:rPr>
        <w:t>an der</w:t>
      </w:r>
      <w:r w:rsidR="001C5004">
        <w:rPr>
          <w:rFonts w:ascii="Georgia" w:hAnsi="Georgia" w:cs="Arial"/>
          <w:color w:val="333333"/>
          <w:sz w:val="24"/>
          <w:szCs w:val="24"/>
        </w:rPr>
        <w:t xml:space="preserve"> „Frauenvollversammlung“</w:t>
      </w:r>
      <w:r w:rsidR="009360EB">
        <w:rPr>
          <w:rFonts w:ascii="Georgia" w:hAnsi="Georgia" w:cs="Arial"/>
          <w:color w:val="333333"/>
          <w:sz w:val="24"/>
          <w:szCs w:val="24"/>
        </w:rPr>
        <w:t xml:space="preserve"> für die bei der LHH beschäftigte</w:t>
      </w:r>
      <w:r w:rsidR="00FB1E29">
        <w:rPr>
          <w:rFonts w:ascii="Georgia" w:hAnsi="Georgia" w:cs="Arial"/>
          <w:color w:val="333333"/>
          <w:sz w:val="24"/>
          <w:szCs w:val="24"/>
        </w:rPr>
        <w:t>n</w:t>
      </w:r>
      <w:r w:rsidR="009360EB">
        <w:rPr>
          <w:rFonts w:ascii="Georgia" w:hAnsi="Georgia" w:cs="Arial"/>
          <w:color w:val="333333"/>
          <w:sz w:val="24"/>
          <w:szCs w:val="24"/>
        </w:rPr>
        <w:t xml:space="preserve"> Frauen</w:t>
      </w:r>
      <w:r w:rsidR="001C5004">
        <w:rPr>
          <w:rFonts w:ascii="Georgia" w:hAnsi="Georgia" w:cs="Arial"/>
          <w:color w:val="333333"/>
          <w:sz w:val="24"/>
          <w:szCs w:val="24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 xml:space="preserve">nicht </w:t>
      </w:r>
      <w:r w:rsidR="003B20D1">
        <w:rPr>
          <w:rFonts w:ascii="Georgia" w:hAnsi="Georgia" w:cs="Arial"/>
          <w:color w:val="333333"/>
          <w:sz w:val="24"/>
          <w:szCs w:val="24"/>
        </w:rPr>
        <w:t xml:space="preserve">mehr als Arbeitszeit </w:t>
      </w:r>
      <w:r w:rsidR="009360EB">
        <w:rPr>
          <w:rFonts w:ascii="Georgia" w:hAnsi="Georgia" w:cs="Arial"/>
          <w:color w:val="333333"/>
          <w:sz w:val="24"/>
          <w:szCs w:val="24"/>
        </w:rPr>
        <w:t>angerechnet wird.</w:t>
      </w:r>
    </w:p>
    <w:p w:rsidR="001C5004" w:rsidRPr="008A7F51" w:rsidRDefault="001C5004" w:rsidP="004B1A6C">
      <w:pPr>
        <w:pStyle w:val="KeinLeerraum"/>
        <w:spacing w:line="260" w:lineRule="exact"/>
        <w:rPr>
          <w:rFonts w:ascii="Georgia" w:hAnsi="Georgia" w:cs="Arial"/>
          <w:color w:val="333333"/>
          <w:sz w:val="24"/>
          <w:szCs w:val="24"/>
        </w:rPr>
      </w:pPr>
    </w:p>
    <w:p w:rsidR="003A710A" w:rsidRPr="008A7F51" w:rsidRDefault="008A7F51" w:rsidP="004B1A6C">
      <w:pPr>
        <w:pStyle w:val="KeinLeerraum"/>
        <w:spacing w:line="260" w:lineRule="exact"/>
        <w:rPr>
          <w:rFonts w:ascii="Tw Cen MT" w:hAnsi="Tw Cen MT" w:cs="Arial"/>
          <w:b/>
          <w:color w:val="333333"/>
          <w:sz w:val="28"/>
          <w:szCs w:val="28"/>
        </w:rPr>
      </w:pPr>
      <w:r w:rsidRPr="008A7F51">
        <w:rPr>
          <w:rFonts w:ascii="Tw Cen MT" w:hAnsi="Tw Cen MT" w:cs="Arial"/>
          <w:b/>
          <w:color w:val="333333"/>
          <w:sz w:val="28"/>
          <w:szCs w:val="28"/>
        </w:rPr>
        <w:t>Begründung:</w:t>
      </w:r>
    </w:p>
    <w:p w:rsidR="009360EB" w:rsidRDefault="009360EB" w:rsidP="004B1A6C">
      <w:pPr>
        <w:pStyle w:val="KeinLeerraum"/>
        <w:spacing w:line="260" w:lineRule="exact"/>
        <w:ind w:left="426" w:hanging="426"/>
        <w:jc w:val="both"/>
        <w:rPr>
          <w:rFonts w:ascii="Georgia" w:hAnsi="Georgia" w:cs="Arial"/>
          <w:color w:val="333333"/>
          <w:sz w:val="24"/>
          <w:szCs w:val="24"/>
        </w:rPr>
      </w:pPr>
    </w:p>
    <w:p w:rsidR="001C5004" w:rsidRDefault="00DA4EED" w:rsidP="004B1A6C">
      <w:pPr>
        <w:pStyle w:val="KeinLeerraum"/>
        <w:spacing w:line="260" w:lineRule="exact"/>
        <w:jc w:val="both"/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>In der Drucksache Nr.0026/2018 wird als Schwerpunkt der Veranstaltun</w:t>
      </w:r>
      <w:r w:rsidR="00E66C1C">
        <w:rPr>
          <w:rFonts w:ascii="Georgia" w:hAnsi="Georgia" w:cs="Arial"/>
          <w:color w:val="333333"/>
          <w:sz w:val="24"/>
          <w:szCs w:val="24"/>
        </w:rPr>
        <w:t>g das Thema Familie genannt, die</w:t>
      </w:r>
      <w:r>
        <w:rPr>
          <w:rFonts w:ascii="Georgia" w:hAnsi="Georgia" w:cs="Arial"/>
          <w:color w:val="333333"/>
          <w:sz w:val="24"/>
          <w:szCs w:val="24"/>
        </w:rPr>
        <w:t xml:space="preserve"> laut Definition </w:t>
      </w:r>
      <w:r w:rsidR="00E66C1C">
        <w:rPr>
          <w:rFonts w:ascii="Georgia" w:hAnsi="Georgia" w:cs="Arial"/>
          <w:color w:val="333333"/>
          <w:sz w:val="24"/>
          <w:szCs w:val="24"/>
        </w:rPr>
        <w:t>„a</w:t>
      </w:r>
      <w:r w:rsidR="00606F02">
        <w:rPr>
          <w:rFonts w:ascii="Georgia" w:hAnsi="Georgia" w:cs="Arial"/>
          <w:color w:val="333333"/>
          <w:sz w:val="24"/>
          <w:szCs w:val="24"/>
        </w:rPr>
        <w:t>lle (Lebens-)Gemeinschaften, in denen soziale Verantwortung für andere übernommen wird</w:t>
      </w:r>
      <w:r w:rsidR="00E66C1C">
        <w:rPr>
          <w:rFonts w:ascii="Georgia" w:hAnsi="Georgia" w:cs="Arial"/>
          <w:color w:val="333333"/>
          <w:sz w:val="24"/>
          <w:szCs w:val="24"/>
        </w:rPr>
        <w:t>“</w:t>
      </w:r>
      <w:r w:rsidR="00606F02">
        <w:rPr>
          <w:rFonts w:ascii="Georgia" w:hAnsi="Georgia" w:cs="Arial"/>
          <w:color w:val="333333"/>
          <w:sz w:val="24"/>
          <w:szCs w:val="24"/>
        </w:rPr>
        <w:t xml:space="preserve">, umfasst. Durch diese diffuse </w:t>
      </w:r>
      <w:r w:rsidR="00BD7BF6">
        <w:rPr>
          <w:rFonts w:ascii="Georgia" w:hAnsi="Georgia" w:cs="Arial"/>
          <w:color w:val="333333"/>
          <w:sz w:val="24"/>
          <w:szCs w:val="24"/>
        </w:rPr>
        <w:t>Definition</w:t>
      </w:r>
      <w:r w:rsidR="00606F02">
        <w:rPr>
          <w:rFonts w:ascii="Georgia" w:hAnsi="Georgia" w:cs="Arial"/>
          <w:color w:val="333333"/>
          <w:sz w:val="24"/>
          <w:szCs w:val="24"/>
        </w:rPr>
        <w:t xml:space="preserve"> </w:t>
      </w:r>
      <w:r w:rsidR="00FB1E29">
        <w:rPr>
          <w:rFonts w:ascii="Georgia" w:hAnsi="Georgia" w:cs="Arial"/>
          <w:color w:val="333333"/>
          <w:sz w:val="24"/>
          <w:szCs w:val="24"/>
        </w:rPr>
        <w:t>der Familie</w:t>
      </w:r>
      <w:r w:rsidR="00E66C1C">
        <w:rPr>
          <w:rFonts w:ascii="Georgia" w:hAnsi="Georgia" w:cs="Arial"/>
          <w:color w:val="333333"/>
          <w:sz w:val="24"/>
          <w:szCs w:val="24"/>
        </w:rPr>
        <w:t xml:space="preserve"> sollen sich „Frauen in unterschiedlichen Lebenssit</w:t>
      </w:r>
      <w:r w:rsidR="00696B8A">
        <w:rPr>
          <w:rFonts w:ascii="Georgia" w:hAnsi="Georgia" w:cs="Arial"/>
          <w:color w:val="333333"/>
          <w:sz w:val="24"/>
          <w:szCs w:val="24"/>
        </w:rPr>
        <w:t>uat</w:t>
      </w:r>
      <w:r w:rsidR="00E66C1C">
        <w:rPr>
          <w:rFonts w:ascii="Georgia" w:hAnsi="Georgia" w:cs="Arial"/>
          <w:color w:val="333333"/>
          <w:sz w:val="24"/>
          <w:szCs w:val="24"/>
        </w:rPr>
        <w:t>ionen</w:t>
      </w:r>
      <w:r w:rsidR="00696B8A">
        <w:rPr>
          <w:rFonts w:ascii="Georgia" w:hAnsi="Georgia" w:cs="Arial"/>
          <w:color w:val="333333"/>
          <w:sz w:val="24"/>
          <w:szCs w:val="24"/>
        </w:rPr>
        <w:t xml:space="preserve">“ angesprochen fühlen die Veranstaltung zu besuchen. </w:t>
      </w:r>
      <w:r w:rsidR="00AF2366">
        <w:rPr>
          <w:rFonts w:ascii="Georgia" w:hAnsi="Georgia" w:cs="Arial"/>
          <w:color w:val="333333"/>
          <w:sz w:val="24"/>
          <w:szCs w:val="24"/>
        </w:rPr>
        <w:t>Es</w:t>
      </w:r>
      <w:r w:rsidR="00463606">
        <w:rPr>
          <w:rFonts w:ascii="Georgia" w:hAnsi="Georgia" w:cs="Arial"/>
          <w:color w:val="333333"/>
          <w:sz w:val="24"/>
          <w:szCs w:val="24"/>
        </w:rPr>
        <w:t xml:space="preserve"> sind also sämtliche</w:t>
      </w:r>
      <w:r w:rsidR="00696B8A">
        <w:rPr>
          <w:rFonts w:ascii="Georgia" w:hAnsi="Georgia" w:cs="Arial"/>
          <w:color w:val="333333"/>
          <w:sz w:val="24"/>
          <w:szCs w:val="24"/>
        </w:rPr>
        <w:t xml:space="preserve"> Mitarbeit</w:t>
      </w:r>
      <w:bookmarkStart w:id="0" w:name="_GoBack"/>
      <w:bookmarkEnd w:id="0"/>
      <w:r w:rsidR="00696B8A">
        <w:rPr>
          <w:rFonts w:ascii="Georgia" w:hAnsi="Georgia" w:cs="Arial"/>
          <w:color w:val="333333"/>
          <w:sz w:val="24"/>
          <w:szCs w:val="24"/>
        </w:rPr>
        <w:t>erinnen der Stadtverwaltung eingeladen</w:t>
      </w:r>
      <w:r w:rsidR="00AF2366">
        <w:rPr>
          <w:rFonts w:ascii="Georgia" w:hAnsi="Georgia" w:cs="Arial"/>
          <w:color w:val="333333"/>
          <w:sz w:val="24"/>
          <w:szCs w:val="24"/>
        </w:rPr>
        <w:t>,</w:t>
      </w:r>
      <w:r w:rsidR="00696B8A">
        <w:rPr>
          <w:rFonts w:ascii="Georgia" w:hAnsi="Georgia" w:cs="Arial"/>
          <w:color w:val="333333"/>
          <w:sz w:val="24"/>
          <w:szCs w:val="24"/>
        </w:rPr>
        <w:t xml:space="preserve"> ihren Arbeitstag auf der </w:t>
      </w:r>
      <w:r w:rsidR="00463606">
        <w:rPr>
          <w:rFonts w:ascii="Georgia" w:hAnsi="Georgia" w:cs="Arial"/>
          <w:color w:val="333333"/>
          <w:sz w:val="24"/>
          <w:szCs w:val="24"/>
        </w:rPr>
        <w:t>Frauenvollversammlung zu verbringen</w:t>
      </w:r>
      <w:r w:rsidR="009360EB">
        <w:rPr>
          <w:rFonts w:ascii="Georgia" w:hAnsi="Georgia" w:cs="Arial"/>
          <w:color w:val="333333"/>
          <w:sz w:val="24"/>
          <w:szCs w:val="24"/>
        </w:rPr>
        <w:t>, ohne dass irgendeine Weiterqualifikation aus der Veranstaltung für den Arbeitsplatz zu erkennen ist</w:t>
      </w:r>
      <w:r w:rsidR="00FB1E29">
        <w:rPr>
          <w:rFonts w:ascii="Georgia" w:hAnsi="Georgia" w:cs="Arial"/>
          <w:color w:val="333333"/>
          <w:sz w:val="24"/>
          <w:szCs w:val="24"/>
        </w:rPr>
        <w:t>. Dadurch entsteht</w:t>
      </w:r>
      <w:r w:rsidR="009360EB">
        <w:rPr>
          <w:rFonts w:ascii="Georgia" w:hAnsi="Georgia" w:cs="Arial"/>
          <w:color w:val="333333"/>
          <w:sz w:val="24"/>
          <w:szCs w:val="24"/>
        </w:rPr>
        <w:t xml:space="preserve"> der Stadt ein nicht unerheblicher f</w:t>
      </w:r>
      <w:r w:rsidR="00FB1E29">
        <w:rPr>
          <w:rFonts w:ascii="Georgia" w:hAnsi="Georgia" w:cs="Arial"/>
          <w:color w:val="333333"/>
          <w:sz w:val="24"/>
          <w:szCs w:val="24"/>
        </w:rPr>
        <w:t>inanzieller Schaden</w:t>
      </w:r>
      <w:r w:rsidR="009360EB">
        <w:rPr>
          <w:rFonts w:ascii="Georgia" w:hAnsi="Georgia" w:cs="Arial"/>
          <w:color w:val="333333"/>
          <w:sz w:val="24"/>
          <w:szCs w:val="24"/>
        </w:rPr>
        <w:t>.</w:t>
      </w:r>
    </w:p>
    <w:p w:rsidR="00E23104" w:rsidRDefault="00AF2366" w:rsidP="004B1A6C">
      <w:pPr>
        <w:pStyle w:val="KeinLeerraum"/>
        <w:spacing w:line="260" w:lineRule="exact"/>
        <w:jc w:val="both"/>
        <w:rPr>
          <w:rFonts w:ascii="Georgia" w:hAnsi="Georgia" w:cs="Arial"/>
          <w:color w:val="333333"/>
          <w:sz w:val="24"/>
          <w:szCs w:val="24"/>
        </w:rPr>
      </w:pPr>
      <w:r w:rsidRPr="00AF2366">
        <w:rPr>
          <w:rFonts w:ascii="Georgia" w:hAnsi="Georgia" w:cs="Arial"/>
          <w:color w:val="333333"/>
          <w:sz w:val="24"/>
          <w:szCs w:val="24"/>
        </w:rPr>
        <w:t>Die Anrechnung der Zeit des Besuchs der Frauen auf der Frauen</w:t>
      </w:r>
      <w:r w:rsidR="009360EB">
        <w:rPr>
          <w:rFonts w:ascii="Georgia" w:hAnsi="Georgia" w:cs="Arial"/>
          <w:color w:val="333333"/>
          <w:sz w:val="24"/>
          <w:szCs w:val="24"/>
        </w:rPr>
        <w:t>vollversammlung als Arbeitszeit</w:t>
      </w:r>
      <w:r w:rsidRPr="00AF2366">
        <w:rPr>
          <w:rFonts w:ascii="Georgia" w:hAnsi="Georgia" w:cs="Arial"/>
          <w:color w:val="333333"/>
          <w:sz w:val="24"/>
          <w:szCs w:val="24"/>
        </w:rPr>
        <w:t xml:space="preserve"> verstößt </w:t>
      </w:r>
      <w:r w:rsidR="004B1A6C">
        <w:rPr>
          <w:rFonts w:ascii="Georgia" w:hAnsi="Georgia" w:cs="Arial"/>
          <w:color w:val="333333"/>
          <w:sz w:val="24"/>
          <w:szCs w:val="24"/>
        </w:rPr>
        <w:t xml:space="preserve">zudem </w:t>
      </w:r>
      <w:r w:rsidRPr="00AF2366">
        <w:rPr>
          <w:rFonts w:ascii="Georgia" w:hAnsi="Georgia" w:cs="Arial"/>
          <w:color w:val="333333"/>
          <w:sz w:val="24"/>
          <w:szCs w:val="24"/>
        </w:rPr>
        <w:t>gegen Art.</w:t>
      </w:r>
      <w:r w:rsidR="00FB1E29">
        <w:rPr>
          <w:rFonts w:ascii="Georgia" w:hAnsi="Georgia" w:cs="Arial"/>
          <w:color w:val="333333"/>
          <w:sz w:val="24"/>
          <w:szCs w:val="24"/>
        </w:rPr>
        <w:t xml:space="preserve"> </w:t>
      </w:r>
      <w:r w:rsidRPr="00AF2366">
        <w:rPr>
          <w:rFonts w:ascii="Georgia" w:hAnsi="Georgia" w:cs="Arial"/>
          <w:color w:val="333333"/>
          <w:sz w:val="24"/>
          <w:szCs w:val="24"/>
        </w:rPr>
        <w:t>3 GG</w:t>
      </w:r>
      <w:r>
        <w:rPr>
          <w:rFonts w:ascii="Georgia" w:hAnsi="Georgia" w:cs="Arial"/>
          <w:color w:val="333333"/>
          <w:sz w:val="24"/>
          <w:szCs w:val="24"/>
        </w:rPr>
        <w:t xml:space="preserve">. </w:t>
      </w:r>
      <w:r w:rsidR="00847834">
        <w:rPr>
          <w:rFonts w:ascii="Georgia" w:hAnsi="Georgia" w:cs="Arial"/>
          <w:color w:val="333333"/>
          <w:sz w:val="24"/>
          <w:szCs w:val="24"/>
        </w:rPr>
        <w:t>Unmissverständlich</w:t>
      </w:r>
      <w:r>
        <w:rPr>
          <w:rFonts w:ascii="Georgia" w:hAnsi="Georgia" w:cs="Arial"/>
          <w:color w:val="333333"/>
          <w:sz w:val="24"/>
          <w:szCs w:val="24"/>
        </w:rPr>
        <w:t xml:space="preserve"> heißt es hier in Absatz 3 Satz</w:t>
      </w:r>
      <w:r w:rsidR="009360EB">
        <w:rPr>
          <w:rFonts w:ascii="Georgia" w:hAnsi="Georgia" w:cs="Arial"/>
          <w:color w:val="333333"/>
          <w:sz w:val="24"/>
          <w:szCs w:val="24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>1: „</w:t>
      </w:r>
      <w:r w:rsidRPr="00AF2366">
        <w:rPr>
          <w:rFonts w:ascii="Georgia" w:hAnsi="Georgia" w:cs="Arial"/>
          <w:color w:val="333333"/>
          <w:sz w:val="24"/>
          <w:szCs w:val="24"/>
        </w:rPr>
        <w:t>Niemand darf wegen seines Geschlechtes</w:t>
      </w:r>
      <w:r>
        <w:rPr>
          <w:rFonts w:ascii="Georgia" w:hAnsi="Georgia" w:cs="Arial"/>
          <w:color w:val="333333"/>
          <w:sz w:val="24"/>
          <w:szCs w:val="24"/>
        </w:rPr>
        <w:t xml:space="preserve"> </w:t>
      </w:r>
      <w:r>
        <w:rPr>
          <w:rFonts w:ascii="Georgia" w:hAnsi="Georgia" w:cs="Arial"/>
          <w:color w:val="333333"/>
          <w:szCs w:val="24"/>
        </w:rPr>
        <w:t xml:space="preserve">[…] </w:t>
      </w:r>
      <w:r w:rsidRPr="00AF2366">
        <w:rPr>
          <w:rFonts w:ascii="Georgia" w:hAnsi="Georgia" w:cs="Arial"/>
          <w:color w:val="333333"/>
          <w:sz w:val="24"/>
          <w:szCs w:val="24"/>
        </w:rPr>
        <w:t>benachteiligt oder bevorzugt werden.</w:t>
      </w:r>
      <w:r>
        <w:rPr>
          <w:rFonts w:ascii="Georgia" w:hAnsi="Georgia" w:cs="Arial"/>
          <w:color w:val="333333"/>
          <w:sz w:val="24"/>
          <w:szCs w:val="24"/>
        </w:rPr>
        <w:t>“</w:t>
      </w:r>
      <w:r w:rsidRPr="00AF2366">
        <w:rPr>
          <w:rFonts w:ascii="Georgia" w:hAnsi="Georgia" w:cs="Arial"/>
          <w:color w:val="333333"/>
          <w:sz w:val="24"/>
          <w:szCs w:val="24"/>
        </w:rPr>
        <w:t>. Ein entsprechender Ausgleich für die männlichen Kollegen dieser Frauen ist nicht geplant.</w:t>
      </w:r>
      <w:r>
        <w:rPr>
          <w:rFonts w:ascii="Georgia" w:hAnsi="Georgia" w:cs="Arial"/>
          <w:color w:val="333333"/>
          <w:sz w:val="24"/>
          <w:szCs w:val="24"/>
        </w:rPr>
        <w:t xml:space="preserve"> Da</w:t>
      </w:r>
      <w:r w:rsidR="00847834">
        <w:rPr>
          <w:rFonts w:ascii="Georgia" w:hAnsi="Georgia" w:cs="Arial"/>
          <w:color w:val="333333"/>
          <w:sz w:val="24"/>
          <w:szCs w:val="24"/>
        </w:rPr>
        <w:t>mit ist diese Form</w:t>
      </w:r>
      <w:r w:rsidR="00FB1E29">
        <w:rPr>
          <w:rFonts w:ascii="Georgia" w:hAnsi="Georgia" w:cs="Arial"/>
          <w:color w:val="333333"/>
          <w:sz w:val="24"/>
          <w:szCs w:val="24"/>
        </w:rPr>
        <w:t>,</w:t>
      </w:r>
      <w:r w:rsidR="00847834">
        <w:rPr>
          <w:rFonts w:ascii="Georgia" w:hAnsi="Georgia" w:cs="Arial"/>
          <w:color w:val="333333"/>
          <w:sz w:val="24"/>
          <w:szCs w:val="24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 xml:space="preserve">die </w:t>
      </w:r>
      <w:r w:rsidR="00847834">
        <w:rPr>
          <w:rFonts w:ascii="Georgia" w:hAnsi="Georgia" w:cs="Arial"/>
          <w:color w:val="333333"/>
          <w:sz w:val="24"/>
          <w:szCs w:val="24"/>
        </w:rPr>
        <w:t>Mitarbeiterinnen</w:t>
      </w:r>
      <w:r>
        <w:rPr>
          <w:rFonts w:ascii="Georgia" w:hAnsi="Georgia" w:cs="Arial"/>
          <w:color w:val="333333"/>
          <w:sz w:val="24"/>
          <w:szCs w:val="24"/>
        </w:rPr>
        <w:t xml:space="preserve"> </w:t>
      </w:r>
      <w:r w:rsidR="00847834">
        <w:rPr>
          <w:rFonts w:ascii="Georgia" w:hAnsi="Georgia" w:cs="Arial"/>
          <w:color w:val="333333"/>
          <w:sz w:val="24"/>
          <w:szCs w:val="24"/>
        </w:rPr>
        <w:t xml:space="preserve">durch Arbeitszeitanrechnung </w:t>
      </w:r>
      <w:r>
        <w:rPr>
          <w:rFonts w:ascii="Georgia" w:hAnsi="Georgia" w:cs="Arial"/>
          <w:color w:val="333333"/>
          <w:sz w:val="24"/>
          <w:szCs w:val="24"/>
        </w:rPr>
        <w:t xml:space="preserve">dazu zu bewegen, diese Frauenvollversammlung zu besuchen, zutiefst </w:t>
      </w:r>
      <w:r w:rsidR="009360EB">
        <w:rPr>
          <w:rFonts w:ascii="Georgia" w:hAnsi="Georgia" w:cs="Arial"/>
          <w:color w:val="333333"/>
          <w:sz w:val="24"/>
          <w:szCs w:val="24"/>
        </w:rPr>
        <w:t>diskriminierend</w:t>
      </w:r>
      <w:r>
        <w:rPr>
          <w:rFonts w:ascii="Georgia" w:hAnsi="Georgia" w:cs="Arial"/>
          <w:color w:val="333333"/>
          <w:sz w:val="24"/>
          <w:szCs w:val="24"/>
        </w:rPr>
        <w:t>.</w:t>
      </w:r>
    </w:p>
    <w:p w:rsidR="00AF2366" w:rsidRPr="00AF2366" w:rsidRDefault="00AF2366" w:rsidP="004B1A6C">
      <w:pPr>
        <w:pStyle w:val="KeinLeerraum"/>
        <w:spacing w:line="260" w:lineRule="exact"/>
        <w:ind w:left="426" w:hanging="426"/>
        <w:jc w:val="both"/>
        <w:rPr>
          <w:rFonts w:ascii="Georgia" w:hAnsi="Georgia" w:cs="Arial"/>
          <w:color w:val="333333"/>
          <w:sz w:val="24"/>
          <w:szCs w:val="24"/>
        </w:rPr>
      </w:pPr>
    </w:p>
    <w:p w:rsidR="00842FC3" w:rsidRPr="00E23104" w:rsidRDefault="003A710A" w:rsidP="004B1A6C">
      <w:pPr>
        <w:pStyle w:val="KeinLeerraum"/>
        <w:spacing w:line="260" w:lineRule="exact"/>
        <w:rPr>
          <w:rFonts w:ascii="Tw Cen MT" w:hAnsi="Tw Cen MT" w:cs="Arial"/>
          <w:color w:val="333333"/>
          <w:sz w:val="28"/>
          <w:szCs w:val="28"/>
        </w:rPr>
      </w:pPr>
      <w:r w:rsidRPr="00842FC3">
        <w:rPr>
          <w:rFonts w:ascii="Tw Cen MT" w:hAnsi="Tw Cen MT" w:cs="Arial"/>
          <w:color w:val="333333"/>
          <w:sz w:val="28"/>
          <w:szCs w:val="28"/>
        </w:rPr>
        <w:t>Mit freundlichem Gruß</w:t>
      </w:r>
    </w:p>
    <w:p w:rsidR="00842FC3" w:rsidRDefault="00842FC3" w:rsidP="003A710A">
      <w:pPr>
        <w:pStyle w:val="KeinLeerraum"/>
        <w:spacing w:line="280" w:lineRule="exact"/>
        <w:rPr>
          <w:rFonts w:ascii="Georgia" w:hAnsi="Georgia"/>
          <w:sz w:val="24"/>
          <w:szCs w:val="24"/>
        </w:rPr>
      </w:pPr>
    </w:p>
    <w:p w:rsidR="004B1A6C" w:rsidRDefault="004B1A6C" w:rsidP="003A710A">
      <w:pPr>
        <w:pStyle w:val="KeinLeerraum"/>
        <w:spacing w:line="280" w:lineRule="exact"/>
        <w:rPr>
          <w:rFonts w:ascii="Georgia" w:hAnsi="Georgia"/>
          <w:sz w:val="24"/>
          <w:szCs w:val="24"/>
        </w:rPr>
      </w:pPr>
    </w:p>
    <w:p w:rsidR="00FB1E29" w:rsidRDefault="00FB1E29" w:rsidP="003A710A">
      <w:pPr>
        <w:pStyle w:val="KeinLeerraum"/>
        <w:spacing w:line="280" w:lineRule="exact"/>
        <w:rPr>
          <w:rFonts w:ascii="Georgia" w:hAnsi="Georgia"/>
          <w:sz w:val="24"/>
          <w:szCs w:val="24"/>
        </w:rPr>
      </w:pPr>
    </w:p>
    <w:p w:rsidR="00FB1E29" w:rsidRDefault="00FB1E29" w:rsidP="003A710A">
      <w:pPr>
        <w:pStyle w:val="KeinLeerraum"/>
        <w:spacing w:line="280" w:lineRule="exact"/>
        <w:rPr>
          <w:rFonts w:ascii="Georgia" w:hAnsi="Georgia"/>
          <w:sz w:val="24"/>
          <w:szCs w:val="24"/>
        </w:rPr>
      </w:pPr>
    </w:p>
    <w:p w:rsidR="00BD0392" w:rsidRPr="00E23104" w:rsidRDefault="00F0032F" w:rsidP="00BD0392">
      <w:pPr>
        <w:pStyle w:val="KeinLeerraum"/>
        <w:spacing w:line="280" w:lineRule="exac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Sören Hauptstein</w:t>
      </w:r>
    </w:p>
    <w:p w:rsidR="00842FC3" w:rsidRPr="009C7B69" w:rsidRDefault="00F0032F" w:rsidP="00E23104">
      <w:pPr>
        <w:pStyle w:val="KeinLeerraum"/>
        <w:spacing w:line="280" w:lineRule="exact"/>
        <w:rPr>
          <w:rFonts w:ascii="Tw Cen MT" w:hAnsi="Tw Cen MT"/>
          <w:color w:val="7F7F7F" w:themeColor="text1" w:themeTint="80"/>
          <w:sz w:val="24"/>
          <w:szCs w:val="24"/>
        </w:rPr>
      </w:pPr>
      <w:r>
        <w:rPr>
          <w:rFonts w:ascii="Tw Cen MT" w:hAnsi="Tw Cen MT"/>
          <w:color w:val="7F7F7F" w:themeColor="text1" w:themeTint="80"/>
          <w:sz w:val="24"/>
          <w:szCs w:val="24"/>
        </w:rPr>
        <w:t>Beigeordneter und</w:t>
      </w:r>
      <w:r w:rsidR="00BD0392">
        <w:rPr>
          <w:rFonts w:ascii="Tw Cen MT" w:hAnsi="Tw Cen MT"/>
          <w:color w:val="7F7F7F" w:themeColor="text1" w:themeTint="80"/>
          <w:sz w:val="24"/>
          <w:szCs w:val="24"/>
        </w:rPr>
        <w:t xml:space="preserve"> </w:t>
      </w:r>
      <w:r w:rsidR="00BD0392" w:rsidRPr="009C7B69">
        <w:rPr>
          <w:rFonts w:ascii="Tw Cen MT" w:hAnsi="Tw Cen MT"/>
          <w:color w:val="7F7F7F" w:themeColor="text1" w:themeTint="80"/>
          <w:sz w:val="24"/>
          <w:szCs w:val="24"/>
        </w:rPr>
        <w:t>Fraktionsvorsitzender im Rat der LHH</w:t>
      </w:r>
    </w:p>
    <w:sectPr w:rsidR="00842FC3" w:rsidRPr="009C7B69" w:rsidSect="00571316">
      <w:headerReference w:type="default" r:id="rId8"/>
      <w:footerReference w:type="default" r:id="rId9"/>
      <w:pgSz w:w="11906" w:h="16838"/>
      <w:pgMar w:top="1531" w:right="1134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8E" w:rsidRDefault="00295A8E" w:rsidP="00F24174">
      <w:pPr>
        <w:spacing w:after="0" w:line="240" w:lineRule="auto"/>
      </w:pPr>
      <w:r>
        <w:separator/>
      </w:r>
    </w:p>
  </w:endnote>
  <w:endnote w:type="continuationSeparator" w:id="0">
    <w:p w:rsidR="00295A8E" w:rsidRDefault="00295A8E" w:rsidP="00F2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16" w:rsidRDefault="00571316">
    <w:pPr>
      <w:pStyle w:val="Fuzeile"/>
    </w:pPr>
    <w:r w:rsidRPr="00842FC3">
      <w:rPr>
        <w:rFonts w:ascii="Tw Cen MT" w:hAnsi="Tw Cen MT"/>
        <w:noProof/>
        <w:color w:val="7F7F7F" w:themeColor="text1" w:themeTint="80"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C80F8E" wp14:editId="360974E2">
              <wp:simplePos x="0" y="0"/>
              <wp:positionH relativeFrom="page">
                <wp:posOffset>900430</wp:posOffset>
              </wp:positionH>
              <wp:positionV relativeFrom="page">
                <wp:posOffset>9613265</wp:posOffset>
              </wp:positionV>
              <wp:extent cx="5940000" cy="899280"/>
              <wp:effectExtent l="0" t="0" r="381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000" cy="89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316" w:rsidRPr="00A66887" w:rsidRDefault="00571316" w:rsidP="00A66887">
                          <w:pPr>
                            <w:pStyle w:val="KeinLeerraum"/>
                            <w:tabs>
                              <w:tab w:val="left" w:pos="2694"/>
                              <w:tab w:val="left" w:pos="5812"/>
                            </w:tabs>
                            <w:spacing w:line="320" w:lineRule="exact"/>
                            <w:jc w:val="both"/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</w:pP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 xml:space="preserve">AfD-Fraktion im Rat der 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>0511-168-31845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>Fraktionsvorsitzender: Sören Hauptstein</w:t>
                          </w:r>
                        </w:p>
                        <w:p w:rsidR="00571316" w:rsidRPr="00A66887" w:rsidRDefault="00571316" w:rsidP="00A66887">
                          <w:pPr>
                            <w:pStyle w:val="KeinLeerraum"/>
                            <w:tabs>
                              <w:tab w:val="left" w:pos="2694"/>
                              <w:tab w:val="left" w:pos="5812"/>
                            </w:tabs>
                            <w:spacing w:line="320" w:lineRule="exact"/>
                            <w:jc w:val="both"/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</w:pP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Landeshauptstadt Hannover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>info@afd-fraktion-hannover.de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</w:r>
                          <w:proofErr w:type="spellStart"/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stv</w:t>
                          </w:r>
                          <w:proofErr w:type="spellEnd"/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. Fraktionsvorsitzender: Reinhard Hirche</w:t>
                          </w:r>
                        </w:p>
                        <w:p w:rsidR="00571316" w:rsidRPr="00A66887" w:rsidRDefault="00571316" w:rsidP="00A66887">
                          <w:pPr>
                            <w:pStyle w:val="KeinLeerraum"/>
                            <w:tabs>
                              <w:tab w:val="left" w:pos="2694"/>
                              <w:tab w:val="left" w:pos="5812"/>
                            </w:tabs>
                            <w:spacing w:line="320" w:lineRule="exact"/>
                            <w:jc w:val="both"/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</w:pP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Herrenstr. 7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>afd@hannover-rat.de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 xml:space="preserve">Geschäftsführer: Philipp </w:t>
                          </w:r>
                          <w:proofErr w:type="spellStart"/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Noblé</w:t>
                          </w:r>
                          <w:proofErr w:type="spellEnd"/>
                        </w:p>
                        <w:p w:rsidR="00571316" w:rsidRPr="00A66887" w:rsidRDefault="00571316" w:rsidP="00A66887">
                          <w:pPr>
                            <w:pStyle w:val="KeinLeerraum"/>
                            <w:tabs>
                              <w:tab w:val="left" w:pos="2694"/>
                              <w:tab w:val="left" w:pos="5812"/>
                            </w:tabs>
                            <w:spacing w:line="320" w:lineRule="exact"/>
                            <w:jc w:val="both"/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</w:pP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>30159 Hannover</w:t>
                          </w:r>
                          <w:r w:rsidRPr="00A66887">
                            <w:rPr>
                              <w:rFonts w:ascii="Tw Cen MT" w:hAnsi="Tw Cen MT"/>
                              <w:color w:val="006699"/>
                              <w:sz w:val="21"/>
                              <w:szCs w:val="21"/>
                            </w:rPr>
                            <w:tab/>
                            <w:t>www.afd-fraktion-hannover.de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80F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9pt;margin-top:756.95pt;width:467.7pt;height: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" stroked="f">
              <v:textbox inset="0,0,0,0">
                <w:txbxContent>
                  <w:p w:rsidR="00571316" w:rsidRPr="00A66887" w:rsidRDefault="00571316" w:rsidP="00A66887">
                    <w:pPr>
                      <w:pStyle w:val="KeinLeerraum"/>
                      <w:tabs>
                        <w:tab w:val="left" w:pos="2694"/>
                        <w:tab w:val="left" w:pos="5812"/>
                      </w:tabs>
                      <w:spacing w:line="320" w:lineRule="exact"/>
                      <w:jc w:val="both"/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</w:pP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 xml:space="preserve">AfD-Fraktion im Rat der 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>0511-168-31845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>Fraktionsvorsitzender: Sören Hauptstein</w:t>
                    </w:r>
                  </w:p>
                  <w:p w:rsidR="00571316" w:rsidRPr="00A66887" w:rsidRDefault="00571316" w:rsidP="00A66887">
                    <w:pPr>
                      <w:pStyle w:val="KeinLeerraum"/>
                      <w:tabs>
                        <w:tab w:val="left" w:pos="2694"/>
                        <w:tab w:val="left" w:pos="5812"/>
                      </w:tabs>
                      <w:spacing w:line="320" w:lineRule="exact"/>
                      <w:jc w:val="both"/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</w:pP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Landeshauptstadt Hannover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>info@afd-fraktion-hannover.de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</w:r>
                    <w:proofErr w:type="spellStart"/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stv</w:t>
                    </w:r>
                    <w:proofErr w:type="spellEnd"/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. Fraktionsvorsitzender: Reinhard Hirche</w:t>
                    </w:r>
                  </w:p>
                  <w:p w:rsidR="00571316" w:rsidRPr="00A66887" w:rsidRDefault="00571316" w:rsidP="00A66887">
                    <w:pPr>
                      <w:pStyle w:val="KeinLeerraum"/>
                      <w:tabs>
                        <w:tab w:val="left" w:pos="2694"/>
                        <w:tab w:val="left" w:pos="5812"/>
                      </w:tabs>
                      <w:spacing w:line="320" w:lineRule="exact"/>
                      <w:jc w:val="both"/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</w:pP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Herrenstr. 7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>afd@hannover-rat.de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 xml:space="preserve">Geschäftsführer: Philipp </w:t>
                    </w:r>
                    <w:proofErr w:type="spellStart"/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Noblé</w:t>
                    </w:r>
                    <w:proofErr w:type="spellEnd"/>
                  </w:p>
                  <w:p w:rsidR="00571316" w:rsidRPr="00A66887" w:rsidRDefault="00571316" w:rsidP="00A66887">
                    <w:pPr>
                      <w:pStyle w:val="KeinLeerraum"/>
                      <w:tabs>
                        <w:tab w:val="left" w:pos="2694"/>
                        <w:tab w:val="left" w:pos="5812"/>
                      </w:tabs>
                      <w:spacing w:line="320" w:lineRule="exact"/>
                      <w:jc w:val="both"/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</w:pP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>30159 Hannover</w:t>
                    </w:r>
                    <w:r w:rsidRPr="00A66887">
                      <w:rPr>
                        <w:rFonts w:ascii="Tw Cen MT" w:hAnsi="Tw Cen MT"/>
                        <w:color w:val="006699"/>
                        <w:sz w:val="21"/>
                        <w:szCs w:val="21"/>
                      </w:rPr>
                      <w:tab/>
                      <w:t>www.afd-fraktion-hannover.de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8E" w:rsidRDefault="00295A8E" w:rsidP="00F24174">
      <w:pPr>
        <w:spacing w:after="0" w:line="240" w:lineRule="auto"/>
      </w:pPr>
      <w:r>
        <w:separator/>
      </w:r>
    </w:p>
  </w:footnote>
  <w:footnote w:type="continuationSeparator" w:id="0">
    <w:p w:rsidR="00295A8E" w:rsidRDefault="00295A8E" w:rsidP="00F2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4" w:rsidRDefault="00F2417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5C429" wp14:editId="026345F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ED368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" strokecolor="#4472c4 [3208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5C429" wp14:editId="026345FF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8072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" strokecolor="#4472c4 [3208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689B2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44.3pt" to="22.7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" strokecolor="#4472c4 [3208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5404"/>
    <w:multiLevelType w:val="hybridMultilevel"/>
    <w:tmpl w:val="43C2F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2C4A"/>
    <w:multiLevelType w:val="hybridMultilevel"/>
    <w:tmpl w:val="1C2ADC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7943"/>
    <w:multiLevelType w:val="hybridMultilevel"/>
    <w:tmpl w:val="20943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4"/>
    <w:rsid w:val="000328BA"/>
    <w:rsid w:val="0007203E"/>
    <w:rsid w:val="000834AB"/>
    <w:rsid w:val="00086DA1"/>
    <w:rsid w:val="000A0FF5"/>
    <w:rsid w:val="001C5004"/>
    <w:rsid w:val="00211D4F"/>
    <w:rsid w:val="00295A8E"/>
    <w:rsid w:val="002E0581"/>
    <w:rsid w:val="00327A8C"/>
    <w:rsid w:val="00363A68"/>
    <w:rsid w:val="003A1634"/>
    <w:rsid w:val="003A710A"/>
    <w:rsid w:val="003B20D1"/>
    <w:rsid w:val="003E3B6B"/>
    <w:rsid w:val="00463606"/>
    <w:rsid w:val="00463C7B"/>
    <w:rsid w:val="004B1A6C"/>
    <w:rsid w:val="00507D24"/>
    <w:rsid w:val="0054594F"/>
    <w:rsid w:val="00571316"/>
    <w:rsid w:val="00606F02"/>
    <w:rsid w:val="006948DA"/>
    <w:rsid w:val="00696B8A"/>
    <w:rsid w:val="00826F08"/>
    <w:rsid w:val="00842FC3"/>
    <w:rsid w:val="00843B66"/>
    <w:rsid w:val="00847047"/>
    <w:rsid w:val="00847834"/>
    <w:rsid w:val="008A7F51"/>
    <w:rsid w:val="008D77B3"/>
    <w:rsid w:val="008E5187"/>
    <w:rsid w:val="009360EB"/>
    <w:rsid w:val="00942112"/>
    <w:rsid w:val="00996AAB"/>
    <w:rsid w:val="009C7B69"/>
    <w:rsid w:val="00A317D7"/>
    <w:rsid w:val="00A66887"/>
    <w:rsid w:val="00AF2366"/>
    <w:rsid w:val="00BC2437"/>
    <w:rsid w:val="00BD0392"/>
    <w:rsid w:val="00BD7BF6"/>
    <w:rsid w:val="00CB5582"/>
    <w:rsid w:val="00DA4EED"/>
    <w:rsid w:val="00DF360B"/>
    <w:rsid w:val="00E23104"/>
    <w:rsid w:val="00E66C1C"/>
    <w:rsid w:val="00EE773D"/>
    <w:rsid w:val="00F0032F"/>
    <w:rsid w:val="00F24174"/>
    <w:rsid w:val="00FB1E29"/>
    <w:rsid w:val="00FB74AF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C54866"/>
  <w15:chartTrackingRefBased/>
  <w15:docId w15:val="{C6F030D0-7580-4006-A7BC-09B90E1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174"/>
  </w:style>
  <w:style w:type="paragraph" w:styleId="Fuzeile">
    <w:name w:val="footer"/>
    <w:basedOn w:val="Standard"/>
    <w:link w:val="FuzeileZchn"/>
    <w:unhideWhenUsed/>
    <w:rsid w:val="00F2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174"/>
  </w:style>
  <w:style w:type="paragraph" w:styleId="KeinLeerraum">
    <w:name w:val="No Spacing"/>
    <w:uiPriority w:val="1"/>
    <w:qFormat/>
    <w:rsid w:val="00327A8C"/>
    <w:pPr>
      <w:spacing w:after="0" w:line="240" w:lineRule="auto"/>
    </w:pPr>
  </w:style>
  <w:style w:type="paragraph" w:styleId="StandardWeb">
    <w:name w:val="Normal (Web)"/>
    <w:basedOn w:val="Standard"/>
    <w:rsid w:val="003A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7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317D7"/>
    <w:rPr>
      <w:color w:val="0563C1" w:themeColor="hyperlink"/>
      <w:u w:val="single"/>
    </w:rPr>
  </w:style>
  <w:style w:type="paragraph" w:customStyle="1" w:styleId="Default">
    <w:name w:val="Default"/>
    <w:rsid w:val="00E2310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Noblé, Philipp (AFD Fraktionsgeschäftsstelle)</dc:creator>
  <cp:keywords/>
  <dc:description/>
  <cp:lastModifiedBy>Noblé, Philipp (AFD Fraktionsgeschäftsstelle)</cp:lastModifiedBy>
  <cp:revision>12</cp:revision>
  <dcterms:created xsi:type="dcterms:W3CDTF">2018-02-08T16:54:00Z</dcterms:created>
  <dcterms:modified xsi:type="dcterms:W3CDTF">2018-03-20T18:14:00Z</dcterms:modified>
</cp:coreProperties>
</file>